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69" w:rsidRDefault="00963369" w:rsidP="00963369">
      <w:pPr>
        <w:tabs>
          <w:tab w:val="left" w:pos="-709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УТВЕРЖДЕНО:</w:t>
      </w:r>
    </w:p>
    <w:p w:rsidR="00963369" w:rsidRDefault="00963369" w:rsidP="0096336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801E59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="00801E59">
        <w:rPr>
          <w:rFonts w:ascii="Times New Roman" w:hAnsi="Times New Roman"/>
          <w:bCs/>
          <w:sz w:val="24"/>
          <w:szCs w:val="24"/>
        </w:rPr>
        <w:t>. генерального директора ТО</w:t>
      </w:r>
      <w:r>
        <w:rPr>
          <w:rFonts w:ascii="Times New Roman" w:hAnsi="Times New Roman"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bCs/>
          <w:sz w:val="24"/>
          <w:szCs w:val="24"/>
        </w:rPr>
        <w:t>КазНИИ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глазных болезней</w:t>
      </w:r>
      <w:r w:rsidR="00801E59">
        <w:rPr>
          <w:rFonts w:ascii="Times New Roman" w:hAnsi="Times New Roman"/>
          <w:bCs/>
          <w:sz w:val="24"/>
          <w:szCs w:val="24"/>
        </w:rPr>
        <w:t>, д.м.н.</w:t>
      </w:r>
    </w:p>
    <w:p w:rsidR="00963369" w:rsidRDefault="00801E59" w:rsidP="00963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Алдашева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Н.А.</w:t>
      </w:r>
    </w:p>
    <w:p w:rsidR="00963369" w:rsidRDefault="00963369" w:rsidP="00963369">
      <w:pPr>
        <w:spacing w:after="0" w:line="240" w:lineRule="auto"/>
        <w:ind w:left="496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№_____ </w:t>
      </w:r>
      <w:proofErr w:type="gramStart"/>
      <w:r>
        <w:rPr>
          <w:rFonts w:ascii="Times New Roman" w:hAnsi="Times New Roman"/>
          <w:bCs/>
          <w:sz w:val="24"/>
          <w:szCs w:val="24"/>
        </w:rPr>
        <w:t>от  «</w:t>
      </w:r>
      <w:proofErr w:type="gramEnd"/>
      <w:r>
        <w:rPr>
          <w:rFonts w:ascii="Times New Roman" w:hAnsi="Times New Roman"/>
          <w:bCs/>
          <w:sz w:val="24"/>
          <w:szCs w:val="24"/>
        </w:rPr>
        <w:t>____»______________ 20</w:t>
      </w:r>
      <w:r w:rsidR="00801E5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>г.</w:t>
      </w:r>
    </w:p>
    <w:p w:rsidR="00963369" w:rsidRDefault="00963369" w:rsidP="009633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</w:p>
    <w:p w:rsidR="00963369" w:rsidRDefault="00963369" w:rsidP="009633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Pr="003A6485" w:rsidRDefault="003A6485" w:rsidP="00963369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6485">
        <w:rPr>
          <w:rFonts w:ascii="Times New Roman" w:hAnsi="Times New Roman"/>
          <w:b/>
          <w:caps/>
          <w:sz w:val="24"/>
          <w:szCs w:val="24"/>
        </w:rPr>
        <w:t>Правила внутреннего распорядка</w:t>
      </w: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485" w:rsidRDefault="003A6485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369" w:rsidRDefault="00963369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Алматы,</w:t>
      </w:r>
      <w:r w:rsidRPr="003339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A56AD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A56AD3" w:rsidRDefault="00A56AD3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AD3" w:rsidRPr="001C4845" w:rsidRDefault="00A56AD3" w:rsidP="0096336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3369" w:rsidRPr="0033398D" w:rsidRDefault="00963369" w:rsidP="0096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3369" w:rsidRPr="00E85523" w:rsidRDefault="00963369" w:rsidP="00963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5523">
        <w:rPr>
          <w:rFonts w:ascii="Times New Roman" w:hAnsi="Times New Roman"/>
          <w:b/>
          <w:sz w:val="24"/>
          <w:szCs w:val="24"/>
        </w:rPr>
        <w:t>Оглавление</w:t>
      </w:r>
    </w:p>
    <w:p w:rsidR="00963369" w:rsidRDefault="00963369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EF3" w:rsidRDefault="00FA6EF3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8" w:type="dxa"/>
        <w:tblLook w:val="0000" w:firstRow="0" w:lastRow="0" w:firstColumn="0" w:lastColumn="0" w:noHBand="0" w:noVBand="0"/>
      </w:tblPr>
      <w:tblGrid>
        <w:gridCol w:w="525"/>
        <w:gridCol w:w="7995"/>
        <w:gridCol w:w="1005"/>
      </w:tblGrid>
      <w:tr w:rsidR="00FA6EF3" w:rsidTr="00D50E27">
        <w:trPr>
          <w:trHeight w:val="375"/>
        </w:trPr>
        <w:tc>
          <w:tcPr>
            <w:tcW w:w="525" w:type="dxa"/>
          </w:tcPr>
          <w:p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</w:tcPr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523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005" w:type="dxa"/>
          </w:tcPr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:rsidTr="00D50E27">
        <w:trPr>
          <w:trHeight w:val="343"/>
        </w:trPr>
        <w:tc>
          <w:tcPr>
            <w:tcW w:w="525" w:type="dxa"/>
          </w:tcPr>
          <w:p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5" w:type="dxa"/>
          </w:tcPr>
          <w:p w:rsidR="00FA6EF3" w:rsidRDefault="00FA6EF3" w:rsidP="00FA6E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преподавателей</w:t>
            </w:r>
          </w:p>
        </w:tc>
        <w:tc>
          <w:tcPr>
            <w:tcW w:w="1005" w:type="dxa"/>
          </w:tcPr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:rsidTr="00D50E27">
        <w:trPr>
          <w:trHeight w:val="525"/>
        </w:trPr>
        <w:tc>
          <w:tcPr>
            <w:tcW w:w="525" w:type="dxa"/>
          </w:tcPr>
          <w:p w:rsidR="00FA6EF3" w:rsidRDefault="00FA6EF3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5" w:type="dxa"/>
          </w:tcPr>
          <w:p w:rsidR="00FA6EF3" w:rsidRPr="00FA6EF3" w:rsidRDefault="00FA6EF3" w:rsidP="00FA6E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Обязанности резидентов</w:t>
            </w:r>
          </w:p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FA6EF3" w:rsidRDefault="00FA6EF3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EF3" w:rsidTr="00D50E27">
        <w:trPr>
          <w:trHeight w:val="570"/>
        </w:trPr>
        <w:tc>
          <w:tcPr>
            <w:tcW w:w="525" w:type="dxa"/>
          </w:tcPr>
          <w:p w:rsidR="00FA6EF3" w:rsidRDefault="00DF41AE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5" w:type="dxa"/>
          </w:tcPr>
          <w:p w:rsidR="00FA6EF3" w:rsidRPr="00DF41AE" w:rsidRDefault="00DF41AE" w:rsidP="00A56AD3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Кодекс чести преподавателя </w:t>
            </w:r>
            <w:r w:rsidR="00A5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ТОО </w:t>
            </w:r>
            <w:r w:rsidRPr="00DF41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«Казахский ордена «Знак Почета» научно-исследовательский институт глазных болезней</w:t>
            </w:r>
          </w:p>
        </w:tc>
        <w:tc>
          <w:tcPr>
            <w:tcW w:w="1005" w:type="dxa"/>
          </w:tcPr>
          <w:p w:rsidR="00FA6EF3" w:rsidRDefault="00DF41AE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6EF3" w:rsidTr="00D50E27">
        <w:trPr>
          <w:trHeight w:val="450"/>
        </w:trPr>
        <w:tc>
          <w:tcPr>
            <w:tcW w:w="525" w:type="dxa"/>
          </w:tcPr>
          <w:p w:rsidR="00FA6EF3" w:rsidRDefault="00DF41AE" w:rsidP="00FA6EF3">
            <w:pPr>
              <w:spacing w:after="0" w:line="240" w:lineRule="auto"/>
              <w:ind w:left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5" w:type="dxa"/>
          </w:tcPr>
          <w:p w:rsidR="00FA6EF3" w:rsidRPr="00D50E27" w:rsidRDefault="00D50E27" w:rsidP="00A5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0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Кодекс чести резидентов </w:t>
            </w:r>
            <w:r w:rsidR="00A56A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ТОО</w:t>
            </w:r>
            <w:r w:rsidRPr="00D50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«Казахский ордена «Знак Почета» научно-исследовательский институт глазных болезней</w:t>
            </w:r>
          </w:p>
        </w:tc>
        <w:tc>
          <w:tcPr>
            <w:tcW w:w="1005" w:type="dxa"/>
          </w:tcPr>
          <w:p w:rsidR="00FA6EF3" w:rsidRDefault="00D50E27" w:rsidP="00FA6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A6EF3" w:rsidRPr="00E85523" w:rsidRDefault="00FA6EF3" w:rsidP="00963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369" w:rsidRDefault="00963369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DF41AE" w:rsidRPr="00E85523" w:rsidRDefault="00DF41AE" w:rsidP="0096336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E27" w:rsidRDefault="00D50E27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D3" w:rsidRDefault="00A56AD3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AD3" w:rsidRDefault="00A56AD3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369" w:rsidRDefault="0096336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EF3" w:rsidRPr="00FA6EF3" w:rsidRDefault="00FA6EF3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EF3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следующие основные виды учебных занятий: лекция, семинар, практическое занятие, самостоятельная работа, консультация,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другие виды работ.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Учебные занятия в </w:t>
      </w:r>
      <w:r w:rsidR="00505528">
        <w:rPr>
          <w:rFonts w:ascii="Times New Roman" w:eastAsia="Times New Roman" w:hAnsi="Times New Roman" w:cs="Times New Roman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проводятся в строгом соответствии с расписаниями занятий, утвержденными </w:t>
      </w:r>
      <w:r w:rsidR="00505528">
        <w:rPr>
          <w:rFonts w:ascii="Times New Roman" w:eastAsia="Times New Roman" w:hAnsi="Times New Roman" w:cs="Times New Roman"/>
          <w:sz w:val="24"/>
          <w:szCs w:val="24"/>
        </w:rPr>
        <w:t>Генеральным директором 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Основным документом для учета посещаемости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занятий являются журналы (ведомости) учебных занятий, которые хранятся в институт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Контроль качества проведения занятий осуществляют руководящий состав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, заведующ</w:t>
      </w:r>
      <w:r>
        <w:rPr>
          <w:rFonts w:ascii="Times New Roman" w:eastAsia="Times New Roman" w:hAnsi="Times New Roman" w:cs="Times New Roman"/>
          <w:sz w:val="24"/>
          <w:szCs w:val="24"/>
        </w:rPr>
        <w:t>ий отделом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и, по их поручению, профессора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наиболее опытные преподаватели.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преподавателей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Начало занятия определяется временем расписания занятий вне зависимости от количества присутствующих на лекции (групповом занятии)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При полном отсутствии студентов на занятии в течение 30 мин. после его начала преподаватель обязан доложить об этом в </w:t>
      </w:r>
      <w:r>
        <w:rPr>
          <w:rFonts w:ascii="Times New Roman" w:eastAsia="Times New Roman" w:hAnsi="Times New Roman" w:cs="Times New Roman"/>
          <w:sz w:val="24"/>
          <w:szCs w:val="24"/>
        </w:rPr>
        <w:t>отдел последипломного образования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далее действовать по указанию руководства.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>В ходе проведения всех видов учебных занятий преподаватель обязан принимать меры к недопущению: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нахождения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аудитории в верхней одежде (или ее наличия при себе);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хождений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аудитории и выхода из нее без разрешения преподавателя;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приема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пищи и воды;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ведения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посторонних разговоров и дел, мешающих проведению занятия;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-использования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мобильных телефонов и других звуковоспроизводящих устройств;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порчи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резидентами</w:t>
      </w: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учебного оборудования и материалов, ТСО, мебели, учебников и учебных пособий и т.д.;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Обязанности </w:t>
      </w:r>
      <w:r w:rsidR="00FA6EF3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резидентов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Посещение учебных занятий является обязательным для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резидентов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всех форм обучения. В случае отсутствия на занятиях по уважительной причине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должен предоставить </w:t>
      </w:r>
      <w:r w:rsidR="007E665F">
        <w:rPr>
          <w:rFonts w:ascii="Times New Roman" w:eastAsia="Times New Roman" w:hAnsi="Times New Roman" w:cs="Times New Roman"/>
          <w:sz w:val="24"/>
          <w:szCs w:val="24"/>
        </w:rPr>
        <w:t xml:space="preserve">заведующему отделом последипломного образования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соответствующий документ.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выполнять требования, предъявляемые к ним сотрудниками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 профессорско-преподавательским составом </w:t>
      </w:r>
      <w:r w:rsidR="006F4CB6"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C39" w:rsidRPr="003000E5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обязаны занять свои места в аудитории до начала очередного занятия, соблюдать в ходе занятий учебную дисциплину. Во время проведения всех видов учебных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резидентам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находиться в аудитории в верхней одежде (или иметь ее при себе);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принимать пищу и воду во время занятий;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ходить по аудитории, входить и выходить из нее без разрешения преподавателя;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вести разговоры, дела, мешающие проведению занятий;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пользоваться во время занятий мобильными телефонами и другими звуковоспроизводящими устройствами; </w:t>
      </w:r>
    </w:p>
    <w:p w:rsidR="00720C39" w:rsidRPr="003000E5" w:rsidRDefault="00720C39" w:rsidP="0072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00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осуществлять любые действия, способные привести к срыву занятия и нарушению учебной дисциплины.</w:t>
      </w:r>
    </w:p>
    <w:p w:rsidR="00720C39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В ходе учебного процесса и участия в жизнедеятельности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 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должны проявлять высокую культуру поведения, уважение к преподавателям и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сотрудникам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своим товарищам, бережно </w:t>
      </w:r>
      <w:proofErr w:type="gramStart"/>
      <w:r w:rsidRPr="003000E5">
        <w:rPr>
          <w:rFonts w:ascii="Times New Roman" w:eastAsia="Times New Roman" w:hAnsi="Times New Roman" w:cs="Times New Roman"/>
          <w:sz w:val="24"/>
          <w:szCs w:val="24"/>
        </w:rPr>
        <w:t>относиться  к</w:t>
      </w:r>
      <w:proofErr w:type="gram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материальному имуществу </w:t>
      </w:r>
      <w:r w:rsidR="006F4CB6"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ГБ»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. к интерьеру учебных корпусов, мебели, учебному оборудованию и материалам, а также полученной в библиотеке литературе. За порчу </w:t>
      </w:r>
      <w:proofErr w:type="spellStart"/>
      <w:r w:rsidRPr="003000E5">
        <w:rPr>
          <w:rFonts w:ascii="Times New Roman" w:eastAsia="Times New Roman" w:hAnsi="Times New Roman" w:cs="Times New Roman"/>
          <w:sz w:val="24"/>
          <w:szCs w:val="24"/>
        </w:rPr>
        <w:t>вышеобозначенного</w:t>
      </w:r>
      <w:proofErr w:type="spellEnd"/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резиденты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 несут материальную и дисциплинарную ответственность.</w:t>
      </w:r>
    </w:p>
    <w:p w:rsidR="00720C39" w:rsidRDefault="00720C39" w:rsidP="00720C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организации учебного процесса и качества преподавания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резиденты </w:t>
      </w:r>
      <w:r w:rsidRPr="003000E5">
        <w:rPr>
          <w:rFonts w:ascii="Times New Roman" w:eastAsia="Times New Roman" w:hAnsi="Times New Roman" w:cs="Times New Roman"/>
          <w:sz w:val="24"/>
          <w:szCs w:val="24"/>
        </w:rPr>
        <w:t xml:space="preserve">могут обращаться к </w:t>
      </w:r>
      <w:r>
        <w:rPr>
          <w:rFonts w:ascii="Times New Roman" w:eastAsia="Times New Roman" w:hAnsi="Times New Roman" w:cs="Times New Roman"/>
          <w:sz w:val="24"/>
          <w:szCs w:val="24"/>
        </w:rPr>
        <w:t>заведующему отделом последипломного образования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Слушатель резидентуры формирует портфолио в течение всего периода обучения. В него входят: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1) Индивидуальный договор на обучение в резидентуре;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2) Индивидуальный учебный план;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3) Дополнения и изменения к индивидуальному учебному плану;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4) Зачетная книжка;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5) Ежемесячный отчет;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6) Годовой отчет;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 xml:space="preserve">7) Информация об учебных достижениях, за период обучения в резидентуре (оценочные формы, материалы, сертификаты, награды, программы конференций, оттиски публикаций, отзывы пациентов и др.); </w:t>
      </w:r>
    </w:p>
    <w:p w:rsidR="00720C39" w:rsidRDefault="00720C39" w:rsidP="0072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63C">
        <w:rPr>
          <w:rFonts w:ascii="Times New Roman" w:hAnsi="Times New Roman" w:cs="Times New Roman"/>
          <w:sz w:val="24"/>
          <w:szCs w:val="24"/>
        </w:rPr>
        <w:t>8) Информация о предполагаемом трудоустройстве: рекомендательные письма, ходатайства. Система контроля и оценки учебных достижений слушателя резидентуры Текущий контроль успеваемости слушателей резидентуры «</w:t>
      </w:r>
      <w:proofErr w:type="spellStart"/>
      <w:r w:rsidRPr="0057363C">
        <w:rPr>
          <w:rFonts w:ascii="Times New Roman" w:hAnsi="Times New Roman" w:cs="Times New Roman"/>
          <w:sz w:val="24"/>
          <w:szCs w:val="24"/>
        </w:rPr>
        <w:t>Каз</w:t>
      </w:r>
      <w:r>
        <w:rPr>
          <w:rFonts w:ascii="Times New Roman" w:hAnsi="Times New Roman" w:cs="Times New Roman"/>
          <w:sz w:val="24"/>
          <w:szCs w:val="24"/>
        </w:rPr>
        <w:t>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ГБ</w:t>
      </w:r>
      <w:r w:rsidRPr="0057363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Слушатели резидентуры, имеющие по объективным причинам по итогам рейтинга менее 50%, имеют право до начала экзамена по письменному разрешению </w:t>
      </w:r>
      <w:r w:rsidR="006F4CB6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ED0CF5">
        <w:rPr>
          <w:rFonts w:ascii="Times New Roman" w:hAnsi="Times New Roman" w:cs="Times New Roman"/>
          <w:sz w:val="24"/>
          <w:szCs w:val="24"/>
        </w:rPr>
        <w:t xml:space="preserve">на индивидуальное прохождение рубежного контроля. 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CF5">
        <w:rPr>
          <w:rFonts w:ascii="Times New Roman" w:hAnsi="Times New Roman" w:cs="Times New Roman"/>
          <w:sz w:val="24"/>
          <w:szCs w:val="24"/>
        </w:rPr>
        <w:t xml:space="preserve">За несоблюдение учебной дисциплины (наличие пропусков аудиторных занятий /лекций, практических, семинарских и т.д. в объеме 25% и более от общего объема часов аудиторных занятий по дисциплине) слушатель резидентуры даже при положительной оценке рейтинга допуска не допускается к экзамену по данной дисциплине и обязан пройти платный семестр. 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отсутствие резидента на занятиях без уважительной причины (3 дня и более), а также при отсутствии сдачи ежемесячного отчета в отдел последипломного образования до 25 числа каждого месяца выдача стипендии задерживается до ликвидации имеющихся задолженностей. </w:t>
      </w:r>
    </w:p>
    <w:p w:rsidR="00720C39" w:rsidRDefault="00720C39" w:rsidP="00720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611">
        <w:rPr>
          <w:rFonts w:ascii="Times New Roman" w:hAnsi="Times New Roman" w:cs="Times New Roman"/>
          <w:sz w:val="24"/>
          <w:szCs w:val="24"/>
        </w:rPr>
        <w:t xml:space="preserve">Слушатель резидентуры имеет право на выбор языка сдачи экзамена (государственный, русский). </w:t>
      </w:r>
    </w:p>
    <w:p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C39" w:rsidRDefault="00720C39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1F" w:rsidRDefault="0018641F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05" w:rsidRDefault="00340A05" w:rsidP="00720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973" w:rsidRPr="00482FD5" w:rsidRDefault="00C00973" w:rsidP="00C00973">
      <w:pPr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Кодекс чести преподавателя </w:t>
      </w:r>
      <w:r w:rsidR="00340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</w:t>
      </w:r>
      <w:r w:rsidRPr="00482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«Казахский ордена «Знак Почета» научно-исследовательский институт глазных болезней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Кодекс Чести преподавателя является сводом правил, этических принципов, и нравственных ценностей, принятых институтом, утвержденных Ученым Советом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КазНИИГБ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(Протокол № 6 от 11.09.2015г)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института — это профессионал, активно ведущий педагогическую, научно-инновационную, клиническую и воспитательную работу.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осознает ответственность за высокое качество обучения, научных исследований и научное руководство молодыми учеными и резидентами.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строго соблюдает стандарты и требования учебных программ, считает недопустимым самовольные изменения в утвержденный порядок учебно-образовательного процесса.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постоянно повышает свой профессиональный уровень, выполняет научно-исследовательские проекты в соответствии с новейшими инновационными технологиями, активен в академической мобильности.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активно участвует в традиционных конференциях института («Неделя глаукомы», «День Победы», «День защиты детей», «День офтальмолога», «День пожилого человека», «Проблемы профилактики и лечения 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ретинопатии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недоношенных»).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осознает, что воспитательные аспекты социализации личности, формирование его нравственных ценностей — это ключевая функция педагогической деятельности в выполнении миссии, видения, политики и стратегии института.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воспитывает у резидента </w:t>
      </w:r>
      <w:r w:rsidR="00340A05">
        <w:rPr>
          <w:rFonts w:ascii="Times New Roman" w:eastAsia="Times New Roman" w:hAnsi="Times New Roman" w:cs="Times New Roman"/>
          <w:color w:val="333333"/>
          <w:sz w:val="24"/>
          <w:szCs w:val="24"/>
        </w:rPr>
        <w:t>патриотизм</w:t>
      </w: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преданность и глубокое уважение к Родине, ее великому историческому прошлому, Государственным Символам Республики Казахстан.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обязан проявлять социально-правовую активность в формировании высокого гражданско — патриотического мировоззрения, правовой и этно-межконфессиональной толерантной культуры.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призван формировать и развивать у резидента осознанную мотивацию бережного отношения и сохранения нравственных морально-этических ценностей и традиций института; уважает свободу, честь и достоинство обучающегося, не допускает необоснованных обвинений, грубости, бестактности.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Преподаватель противодействует коррупции (мошенничество, взяточничество, злоупотребление служебным положением) и действиям, сопряженных с коррупцией или создающих условия для нее, как угрозы подрыва высокой репутации и рейтинга института в реализации его Миссии и Стратегии.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Преподаватель – патриот и приверженец политики </w:t>
      </w:r>
      <w:r w:rsidR="00B37964">
        <w:rPr>
          <w:rFonts w:ascii="Times New Roman" w:eastAsia="Times New Roman" w:hAnsi="Times New Roman" w:cs="Times New Roman"/>
          <w:color w:val="333333"/>
          <w:sz w:val="24"/>
          <w:szCs w:val="24"/>
        </w:rPr>
        <w:t>ТОО</w:t>
      </w: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proofErr w:type="spellStart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 и корпоративного духа, который своим действием и поведением сохраняет и укрепляет авторитет и имидж института во всех сферах своей многогранной деятельности.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Этико-моральные нарушения преподавателей выносятся на обсуждение комиссий Этического совета.</w:t>
      </w:r>
    </w:p>
    <w:p w:rsidR="00C00973" w:rsidRPr="00482FD5" w:rsidRDefault="00C00973" w:rsidP="00C00973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2FD5">
        <w:rPr>
          <w:rFonts w:ascii="Times New Roman" w:eastAsia="Times New Roman" w:hAnsi="Times New Roman" w:cs="Times New Roman"/>
          <w:color w:val="333333"/>
          <w:sz w:val="24"/>
          <w:szCs w:val="24"/>
        </w:rPr>
        <w:t>За нарушение Кодекса Чести, правил, предусмотренных Уставом и другими нормативно-директивными документами, принимаются меры дисциплинарного и административного взыскания (замечание, выговор, строгий выговор) вплоть до увольнения из института.</w:t>
      </w:r>
    </w:p>
    <w:p w:rsidR="00C779D9" w:rsidRPr="00CD08BD" w:rsidRDefault="00C779D9" w:rsidP="00C779D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Кодекс чести</w:t>
      </w: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резидентов 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ТОО</w:t>
      </w: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«Казахский ордена «Знак Почета» научно-исследовательский институт глазных болезней:</w:t>
      </w:r>
    </w:p>
    <w:p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сознавая свою ответственность за реа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лизацию миссии института,</w:t>
      </w:r>
    </w:p>
    <w:p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считая своим долгом поддержание и развитие корпоративной культуры и имиджа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как ведущего центра подготовки про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фессиональных кадров Республики Казахстан,</w:t>
      </w:r>
    </w:p>
    <w:p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стремясь к формированию в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системы подлинно демократических отно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шений между резидентами, сотрудниками и администрацией института,</w:t>
      </w:r>
    </w:p>
    <w:p w:rsidR="00C779D9" w:rsidRPr="00CD08BD" w:rsidRDefault="00C779D9" w:rsidP="00B3586A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принимает настоящий Кодекс чести резидента</w:t>
      </w:r>
      <w:r w:rsidR="00B37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 и обязуется неукоснительно ему следовать.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соблюдает Конституцию и законы Республики Казахстан, Устав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ГБ, Правила внутреннего распорядка и другие норма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 xml:space="preserve">тивные акты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знает и чтит государственные символы Республики Казахстан, национальную культуру, историю и государственность Казахстана, бережно хранит и приумножает традиции института.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проявляет вежливость, корректность и внимательность в общении с другими резидентами, преподавателями и администрацией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ГБ.</w:t>
      </w:r>
      <w:r w:rsidR="00B379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относится с уважением к любому человеку независимо от его происхождения и национальности, социального статуса, религиозных или мировоззренческих убеждений.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несет ответственность за нарушение «Кодекса чести резидента АО «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ГБ». В случае выявления нарушений к резиденту могут быть применены следующие меры дисциплинарной ответственности: объявление замечания; объявление выговора вплоть до отчисления из резидентуры.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5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ГБ строго выполняет свои учебные обязанности, не допускает этические, академические и правовые нарушения, в том числе: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плагиат;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подлог;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шпаргалок, списывание и подсказки на всех этапах разных форм конт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роля знаний;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родственных или служеб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связей для получения более высокой оценки;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взяточничество;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обман преподавателя и неуважительное отношение к нему;</w:t>
      </w:r>
    </w:p>
    <w:p w:rsidR="00C779D9" w:rsidRPr="00CD08BD" w:rsidRDefault="00C779D9" w:rsidP="00C779D9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прогулов и опозданий без уважительной причины.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заботится о сохранности имущества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и пресекает проявления вандализма на его территории.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 бережно относится к библиотечно-информационным ресурсам института, не допуская небрежного или вредительского отношения к ним.</w:t>
      </w:r>
    </w:p>
    <w:p w:rsidR="00B3586A" w:rsidRDefault="00B3586A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8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опрятно выглядит, его внешний вид соответствует эстетическим нормам.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ведет здоровый образ жизни, стремится к повышению своего куль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турного, нравственного и физического уровня, принимает активное участие в общественно-культурной, научной и спортивной жизни института.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не должен допускать противоправных поступков как в институте, так и за его пределами.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</w:t>
      </w:r>
      <w:r w:rsidR="00B358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воздерживается от участия в какой-либо деятельности, противоречащей интересам института, наносящей урон имиджу и репутации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ГБ.</w:t>
      </w:r>
    </w:p>
    <w:p w:rsidR="00C779D9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</w:t>
      </w:r>
      <w:r w:rsidR="00B3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C779D9" w:rsidRPr="00CD08BD" w:rsidRDefault="00C779D9" w:rsidP="00C779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Резидент </w:t>
      </w:r>
      <w:proofErr w:type="spellStart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>КазНИИ</w:t>
      </w:r>
      <w:proofErr w:type="spellEnd"/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ГБ, обнаруживший нару</w:t>
      </w:r>
      <w:r w:rsidRPr="00CD08BD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шение положений Кодекса, пытается пресечь его собственными силами или извещает об этом администрацию.</w:t>
      </w:r>
      <w:bookmarkStart w:id="0" w:name="_GoBack"/>
      <w:bookmarkEnd w:id="0"/>
    </w:p>
    <w:p w:rsidR="00A324D3" w:rsidRDefault="00A324D3"/>
    <w:sectPr w:rsidR="00A324D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14" w:rsidRDefault="006B6B14" w:rsidP="00963369">
      <w:pPr>
        <w:spacing w:after="0" w:line="240" w:lineRule="auto"/>
      </w:pPr>
      <w:r>
        <w:separator/>
      </w:r>
    </w:p>
  </w:endnote>
  <w:endnote w:type="continuationSeparator" w:id="0">
    <w:p w:rsidR="006B6B14" w:rsidRDefault="006B6B14" w:rsidP="0096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076125"/>
      <w:docPartObj>
        <w:docPartGallery w:val="Page Numbers (Bottom of Page)"/>
        <w:docPartUnique/>
      </w:docPartObj>
    </w:sdtPr>
    <w:sdtEndPr/>
    <w:sdtContent>
      <w:p w:rsidR="00963369" w:rsidRDefault="009633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64">
          <w:rPr>
            <w:noProof/>
          </w:rPr>
          <w:t>6</w:t>
        </w:r>
        <w:r>
          <w:fldChar w:fldCharType="end"/>
        </w:r>
      </w:p>
    </w:sdtContent>
  </w:sdt>
  <w:p w:rsidR="00963369" w:rsidRDefault="00963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14" w:rsidRDefault="006B6B14" w:rsidP="00963369">
      <w:pPr>
        <w:spacing w:after="0" w:line="240" w:lineRule="auto"/>
      </w:pPr>
      <w:r>
        <w:separator/>
      </w:r>
    </w:p>
  </w:footnote>
  <w:footnote w:type="continuationSeparator" w:id="0">
    <w:p w:rsidR="006B6B14" w:rsidRDefault="006B6B14" w:rsidP="0096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610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500"/>
      <w:gridCol w:w="2346"/>
      <w:gridCol w:w="4764"/>
    </w:tblGrid>
    <w:tr w:rsidR="00963369" w:rsidTr="00E06392">
      <w:trPr>
        <w:cantSplit/>
        <w:trHeight w:val="539"/>
        <w:jc w:val="center"/>
      </w:trPr>
      <w:tc>
        <w:tcPr>
          <w:tcW w:w="449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3369" w:rsidRDefault="00963369" w:rsidP="00AF0AAB">
          <w:pPr>
            <w:pStyle w:val="a8"/>
            <w:jc w:val="center"/>
            <w:rPr>
              <w:b/>
              <w:caps/>
              <w:color w:val="000000"/>
              <w:sz w:val="16"/>
              <w:szCs w:val="16"/>
              <w:lang w:val="kk-KZ"/>
            </w:rPr>
          </w:pPr>
          <w:r>
            <w:rPr>
              <w:b/>
              <w:caps/>
              <w:color w:val="000000"/>
              <w:sz w:val="16"/>
              <w:szCs w:val="16"/>
              <w:lang w:val="kk-KZ"/>
            </w:rPr>
            <w:t>«Құрмет Белгісі»</w:t>
          </w:r>
          <w:r>
            <w:rPr>
              <w:b/>
              <w:caps/>
              <w:color w:val="000000"/>
              <w:sz w:val="16"/>
              <w:szCs w:val="16"/>
            </w:rPr>
            <w:t xml:space="preserve"> ордені </w:t>
          </w:r>
          <w:r w:rsidR="00F276E8">
            <w:rPr>
              <w:b/>
              <w:caps/>
              <w:color w:val="000000"/>
              <w:sz w:val="16"/>
              <w:szCs w:val="16"/>
              <w:lang w:val="kk-KZ"/>
            </w:rPr>
            <w:t>Қ</w:t>
          </w:r>
          <w:r>
            <w:rPr>
              <w:b/>
              <w:caps/>
              <w:color w:val="000000"/>
              <w:sz w:val="16"/>
              <w:szCs w:val="16"/>
              <w:lang w:val="kk-KZ"/>
            </w:rPr>
            <w:t xml:space="preserve">АЗАҚ көз аурулары ғылыми зерттеу институты» </w:t>
          </w:r>
        </w:p>
        <w:p w:rsidR="00963369" w:rsidRDefault="00F276E8" w:rsidP="00F276E8">
          <w:pPr>
            <w:pStyle w:val="a8"/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caps/>
              <w:sz w:val="16"/>
              <w:szCs w:val="16"/>
              <w:lang w:val="kk-KZ"/>
            </w:rPr>
            <w:t>ЖШС</w:t>
          </w:r>
        </w:p>
      </w:tc>
      <w:tc>
        <w:tcPr>
          <w:tcW w:w="234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63369" w:rsidRDefault="00F276E8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D9A0EFC" wp14:editId="1A3DDA6D">
                <wp:extent cx="709884" cy="5905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28" cy="59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3369" w:rsidRDefault="00963369" w:rsidP="00AF0AAB">
          <w:pPr>
            <w:pStyle w:val="a8"/>
            <w:jc w:val="center"/>
            <w:rPr>
              <w:b/>
              <w:color w:val="000000"/>
              <w:sz w:val="16"/>
              <w:szCs w:val="16"/>
            </w:rPr>
          </w:pPr>
        </w:p>
        <w:p w:rsidR="00963369" w:rsidRDefault="00F276E8" w:rsidP="00AF0AAB">
          <w:pPr>
            <w:pStyle w:val="a8"/>
            <w:jc w:val="center"/>
            <w:rPr>
              <w:b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>ТОО</w:t>
          </w:r>
        </w:p>
        <w:p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  <w:lang w:val="kk-KZ"/>
            </w:rPr>
          </w:pPr>
          <w:r>
            <w:rPr>
              <w:b/>
              <w:sz w:val="16"/>
              <w:szCs w:val="16"/>
              <w:lang w:val="kk-KZ"/>
            </w:rPr>
            <w:t xml:space="preserve"> </w:t>
          </w:r>
          <w:r>
            <w:rPr>
              <w:b/>
              <w:caps/>
              <w:sz w:val="16"/>
              <w:szCs w:val="16"/>
              <w:lang w:val="kk-KZ"/>
            </w:rPr>
            <w:t>«КАЗАХСКИ</w:t>
          </w:r>
          <w:r w:rsidR="00F276E8">
            <w:rPr>
              <w:b/>
              <w:caps/>
              <w:sz w:val="16"/>
              <w:szCs w:val="16"/>
              <w:lang w:val="kk-KZ"/>
            </w:rPr>
            <w:t>Й</w:t>
          </w:r>
          <w:r>
            <w:rPr>
              <w:b/>
              <w:caps/>
              <w:sz w:val="16"/>
              <w:szCs w:val="16"/>
              <w:lang w:val="kk-KZ"/>
            </w:rPr>
            <w:t xml:space="preserve"> ордена «Знак Почёта» научно-исследовательский институт глазных болезней»</w:t>
          </w:r>
        </w:p>
        <w:p w:rsidR="00963369" w:rsidRDefault="00963369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</w:p>
      </w:tc>
    </w:tr>
    <w:tr w:rsidR="00963369" w:rsidTr="00E06392">
      <w:trPr>
        <w:cantSplit/>
        <w:trHeight w:val="44"/>
        <w:jc w:val="center"/>
      </w:trPr>
      <w:tc>
        <w:tcPr>
          <w:tcW w:w="11609" w:type="dxa"/>
          <w:gridSpan w:val="3"/>
          <w:tcBorders>
            <w:top w:val="nil"/>
            <w:left w:val="nil"/>
            <w:bottom w:val="single" w:sz="12" w:space="0" w:color="9BBB59"/>
            <w:right w:val="nil"/>
          </w:tcBorders>
          <w:vAlign w:val="center"/>
          <w:hideMark/>
        </w:tcPr>
        <w:p w:rsidR="00963369" w:rsidRDefault="00971DD7" w:rsidP="00AF0AAB">
          <w:pPr>
            <w:pStyle w:val="a8"/>
            <w:jc w:val="center"/>
            <w:rPr>
              <w:b/>
              <w:caps/>
              <w:sz w:val="16"/>
              <w:szCs w:val="16"/>
            </w:rPr>
          </w:pPr>
          <w:r>
            <w:rPr>
              <w:b/>
              <w:caps/>
              <w:sz w:val="16"/>
              <w:szCs w:val="16"/>
            </w:rPr>
            <w:t>правила внутреннего распорядка</w:t>
          </w:r>
        </w:p>
      </w:tc>
    </w:tr>
  </w:tbl>
  <w:p w:rsidR="00963369" w:rsidRDefault="00963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E5EF8"/>
    <w:multiLevelType w:val="multilevel"/>
    <w:tmpl w:val="CA466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">
    <w:nsid w:val="46643EAF"/>
    <w:multiLevelType w:val="multilevel"/>
    <w:tmpl w:val="1BFA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621E0"/>
    <w:multiLevelType w:val="multilevel"/>
    <w:tmpl w:val="7F0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C286C"/>
    <w:multiLevelType w:val="multilevel"/>
    <w:tmpl w:val="023E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39"/>
    <w:rsid w:val="0018641F"/>
    <w:rsid w:val="00286BDF"/>
    <w:rsid w:val="0033398D"/>
    <w:rsid w:val="00340A05"/>
    <w:rsid w:val="00375A11"/>
    <w:rsid w:val="003A6485"/>
    <w:rsid w:val="00505528"/>
    <w:rsid w:val="006B6B14"/>
    <w:rsid w:val="006F4CB6"/>
    <w:rsid w:val="00704C12"/>
    <w:rsid w:val="00720C39"/>
    <w:rsid w:val="007E665F"/>
    <w:rsid w:val="00801E59"/>
    <w:rsid w:val="00963369"/>
    <w:rsid w:val="00971DD7"/>
    <w:rsid w:val="00A324D3"/>
    <w:rsid w:val="00A56AD3"/>
    <w:rsid w:val="00B3586A"/>
    <w:rsid w:val="00B37964"/>
    <w:rsid w:val="00B956F0"/>
    <w:rsid w:val="00C00973"/>
    <w:rsid w:val="00C3096F"/>
    <w:rsid w:val="00C779D9"/>
    <w:rsid w:val="00D50E27"/>
    <w:rsid w:val="00DF41AE"/>
    <w:rsid w:val="00E06392"/>
    <w:rsid w:val="00E71EF5"/>
    <w:rsid w:val="00F276E8"/>
    <w:rsid w:val="00FA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CE0F8-A386-43A8-8EA6-E9710708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6336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369"/>
    <w:rPr>
      <w:rFonts w:eastAsiaTheme="minorEastAsia"/>
      <w:lang w:eastAsia="ru-RU"/>
    </w:rPr>
  </w:style>
  <w:style w:type="character" w:customStyle="1" w:styleId="a7">
    <w:name w:val="Без интервала Знак"/>
    <w:aliases w:val="АЛЬБОМНАЯ Знак,Без интервала1 Знак,No Spacing Знак"/>
    <w:link w:val="a8"/>
    <w:uiPriority w:val="1"/>
    <w:locked/>
    <w:rsid w:val="0096336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aliases w:val="АЛЬБОМНАЯ,Без интервала1,No Spacing"/>
    <w:basedOn w:val="a"/>
    <w:link w:val="a7"/>
    <w:uiPriority w:val="1"/>
    <w:qFormat/>
    <w:rsid w:val="00963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6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3369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963369"/>
    <w:pPr>
      <w:spacing w:before="60" w:after="60" w:line="240" w:lineRule="auto"/>
      <w:jc w:val="both"/>
    </w:pPr>
    <w:rPr>
      <w:rFonts w:ascii="AGAvalanche" w:eastAsia="Times New Roman" w:hAnsi="AGAvalanche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963369"/>
    <w:rPr>
      <w:rFonts w:ascii="AGAvalanche" w:eastAsia="Times New Roman" w:hAnsi="AGAvalanch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65A66-A9B7-47BB-ABA7-404F2207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21</cp:revision>
  <cp:lastPrinted>2018-08-01T03:13:00Z</cp:lastPrinted>
  <dcterms:created xsi:type="dcterms:W3CDTF">2018-07-27T02:59:00Z</dcterms:created>
  <dcterms:modified xsi:type="dcterms:W3CDTF">2021-02-07T09:26:00Z</dcterms:modified>
</cp:coreProperties>
</file>